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2" w:rsidRDefault="00811952" w:rsidP="00811952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b/>
          <w:bCs/>
          <w:color w:val="DA5C00"/>
          <w:kern w:val="36"/>
          <w:sz w:val="53"/>
          <w:szCs w:val="53"/>
          <w:lang w:eastAsia="pl-PL"/>
        </w:rPr>
      </w:pPr>
      <w:r>
        <w:rPr>
          <w:rFonts w:ascii="Arial" w:eastAsia="Times New Roman" w:hAnsi="Arial" w:cs="Arial"/>
          <w:b/>
          <w:bCs/>
          <w:color w:val="DA5C00"/>
          <w:kern w:val="36"/>
          <w:sz w:val="53"/>
          <w:szCs w:val="53"/>
          <w:lang w:eastAsia="pl-PL"/>
        </w:rPr>
        <w:t>Choroby cywilizacyjne spowodowane brakiem ruchu</w:t>
      </w:r>
      <w:bookmarkStart w:id="0" w:name="_GoBack"/>
      <w:bookmarkEnd w:id="0"/>
    </w:p>
    <w:p w:rsidR="00811952" w:rsidRDefault="00811952" w:rsidP="00811952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b/>
          <w:bCs/>
          <w:color w:val="DA5C00"/>
          <w:kern w:val="36"/>
          <w:sz w:val="53"/>
          <w:szCs w:val="53"/>
          <w:lang w:eastAsia="pl-PL"/>
        </w:rPr>
      </w:pPr>
    </w:p>
    <w:p w:rsidR="00811952" w:rsidRPr="00811952" w:rsidRDefault="00811952" w:rsidP="00811952">
      <w:pPr>
        <w:shd w:val="clear" w:color="auto" w:fill="FFFFFF"/>
        <w:spacing w:before="75" w:after="75" w:line="33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Cieszący się dobrym zdrowiem współczesny człowiek to taki, którego r</w:t>
      </w:r>
      <w:r w:rsidRPr="00811952">
        <w:rPr>
          <w:rFonts w:ascii="Arial" w:eastAsia="Times New Roman" w:hAnsi="Arial" w:cs="Arial"/>
          <w:b/>
          <w:bCs/>
          <w:color w:val="73AF00"/>
          <w:sz w:val="24"/>
          <w:szCs w:val="24"/>
          <w:lang w:eastAsia="pl-PL"/>
        </w:rPr>
        <w:t>ozpiera energia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i  jest w stanie się realizować, przez co </w:t>
      </w:r>
      <w:r w:rsidRPr="00811952">
        <w:rPr>
          <w:rFonts w:ascii="Arial" w:eastAsia="Times New Roman" w:hAnsi="Arial" w:cs="Arial"/>
          <w:b/>
          <w:bCs/>
          <w:color w:val="73AF00"/>
          <w:sz w:val="24"/>
          <w:szCs w:val="24"/>
          <w:lang w:eastAsia="pl-PL"/>
        </w:rPr>
        <w:t>unika chorób, problemów ze stresem, czy różnego rodzaju stanów depresyjnych.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Dlatego tak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ważny jest styl naszego życia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którego kluczowym</w:t>
      </w:r>
    </w:p>
    <w:tbl>
      <w:tblPr>
        <w:tblW w:w="3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</w:tblGrid>
      <w:tr w:rsidR="00811952" w:rsidRPr="00811952" w:rsidTr="008119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952" w:rsidRPr="00811952" w:rsidRDefault="00811952" w:rsidP="00811952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</w:pPr>
            <w:r w:rsidRPr="00811952">
              <w:rPr>
                <w:rFonts w:ascii="Arial" w:eastAsia="Times New Roman" w:hAnsi="Arial" w:cs="Arial"/>
                <w:noProof/>
                <w:color w:val="214585"/>
                <w:sz w:val="23"/>
                <w:szCs w:val="23"/>
                <w:lang w:eastAsia="pl-PL"/>
              </w:rPr>
              <w:drawing>
                <wp:inline distT="0" distB="0" distL="0" distR="0" wp14:anchorId="4BEA4C9D" wp14:editId="7689FB99">
                  <wp:extent cx="2380615" cy="1587500"/>
                  <wp:effectExtent l="0" t="0" r="635" b="0"/>
                  <wp:docPr id="1" name="Obraz 1" descr="http://www.krynica.pl/userFiles/image/Sport_i_rekreacja/Zadbaj_o_zdrowie/art_1_25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rynica.pl/userFiles/image/Sport_i_rekreacja/Zadbaj_o_zdrowie/art_1_25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952" w:rsidRPr="00811952" w:rsidRDefault="00811952" w:rsidP="0081195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elementem jest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aktywność fizyczna.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Choroba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niedokrwienna serca</w:t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, 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nadciśnienie tętnicze</w:t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,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otyłość</w:t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 i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cukrzyca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są to przykłady najczęstszych chorób cywilizacyjnych,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wywoływanych poprzez siedzący tryb życia, brak ruchu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znużenie pracą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i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obowiązkami, codziennym zabieganiem itd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Chcąc się skutecznie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bronić przed skutkami życia w XXI wieku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powinniśmy stanowczo postawić na ruch. Dzięki temu będziemy w stanie usprawnić  czynności niektórych narządów i układów, poprawimy  przemianę materii, co spowoduje utrzymanie równowagi między ilością energii dostarczanej z pożywieniem, a jej ubywaniem, z czym większość ludzi ma kłopot. Trzeba tak niewiele, by to zmienić - odrobina samozaparcie, chęci i wprowadzenie w nasze życie czegoś nowego, zdrowego, powinno zaciekawić i może nawet stać się pomysłem na hobby.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Poprzez ruch zwiększymy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wydolność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i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sprawność  fizyczną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zmniejszymy zagrożenie chorobami układu krążenia, a także chorobami przemiany materii. Wpływ treningu fizycznego, powoduje ponadto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zmniejszenie zmęczenia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wywołanego codziennym życiem.  Musimy zadbać o swój wypoczynek, chroniąc się tym samym przed zjawiskiem przewlekłego zmęczenia i w konsekwencji złego samopoczucia, prowadzącego czasem aż do stanów nerwicowych. 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Zwiększając siłę mięśni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zapobiegamy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przeciążeniom układu ruchowego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czego szczególnie dotkliwym problemem są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bóle dolnego odcinka kręgosłupa.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Problem ten dotyczy nie tylko osób pracujących fizycznie, podnoszących duże ciężary, ale także mających siedzący tryb pracy. </w:t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Trening wzmacniający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mięśnie tułowia zadba również o przeciążenia części szyjnej kręgosłupa, a praca nad gibkością, zwinnością i dobrą koordynacją ruchów </w:t>
      </w:r>
      <w:r w:rsidRPr="0081195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zapobiegnie złamaniom kości i innym urazom. 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dajmy się zwieść pozorom oznak naszego zdrowia. Badania epidemiologiczne wykazują, że zapadalność na chorobę niedokrwienną serca i śmiertelność z powodu zawału serca są większe u osób prowadzących siedzący tryb życia niż u osób aktywnych ruchowo. Do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najczęstszych przyczyn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powodujących ten stan zaliczamy: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nadciśnienie tętnicze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cukrzycę,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otyłość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także tak lekceważone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palenie papierosów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niewłaściwe odżywianie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się z nadmierną ilością tłuszczów, cukrów prostych i używek oraz małą aktywność ruchową.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Reasumując - </w:t>
      </w:r>
      <w:r w:rsidRPr="00811952">
        <w:rPr>
          <w:rFonts w:ascii="Arial" w:eastAsia="Times New Roman" w:hAnsi="Arial" w:cs="Arial"/>
          <w:b/>
          <w:bCs/>
          <w:color w:val="73AF00"/>
          <w:sz w:val="24"/>
          <w:szCs w:val="24"/>
          <w:lang w:eastAsia="pl-PL"/>
        </w:rPr>
        <w:t>poprawić jakość życia możemy poprzez wzmożenie aktywności fizycznej, co pozwoli nam podjąć skuteczną walkę z przewlekłymi chorobami układu krążenia i przemiany materii.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Systematycznie wykonywane wysiłki fizyczne zmniejszą zagrożenie. W profilaktyce chorób serca będziemy mieć duży wpływ na ciśnienie tętnicze, profil lipidowy osocza, wrażliwość tkanek na insulinę, a także na krzepnięcie krwi.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zapobieganiu i leczeniu otyłości zwiększymy dobowy wydatek energii, przez co przyspieszymy przemianę materii i zmniejszymy ubytek masy mięśni, stosując ponadto niskokaloryczną dietę.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 naszym treningu powinniśmy zadbać o umiarkowane obciążenia wysiłkowe stosowane systematycznie i z odpowiednia częstotliwością, w rozmiarach </w:t>
      </w:r>
      <w:r w:rsidRPr="00811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przynajmniej 2 razy w tygodniu powyżej 30 minut.</w:t>
      </w:r>
      <w:r w:rsidRPr="008119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F4522B" w:rsidRDefault="00811952"/>
    <w:sectPr w:rsidR="00F4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52"/>
    <w:rsid w:val="00211E20"/>
    <w:rsid w:val="005773DC"/>
    <w:rsid w:val="008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036">
              <w:marLeft w:val="25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6F6F6"/>
                    <w:bottom w:val="none" w:sz="0" w:space="0" w:color="auto"/>
                    <w:right w:val="single" w:sz="6" w:space="0" w:color="F6F6F6"/>
                  </w:divBdr>
                  <w:divsChild>
                    <w:div w:id="8052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7E7E7"/>
                        <w:bottom w:val="none" w:sz="0" w:space="0" w:color="auto"/>
                        <w:right w:val="single" w:sz="6" w:space="8" w:color="E7E7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rynica.pl/userFiles/image/Sport_i_rekreacja/Zadbaj_o_zdrowie/art_1_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2020-03-27T15:04:00Z</dcterms:created>
  <dcterms:modified xsi:type="dcterms:W3CDTF">2020-03-27T15:07:00Z</dcterms:modified>
</cp:coreProperties>
</file>